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83" w:rsidRDefault="00214783" w:rsidP="00214783">
      <w:pPr>
        <w:tabs>
          <w:tab w:val="left" w:pos="5040"/>
        </w:tabs>
        <w:ind w:right="-1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Условия, обеспечивающие    безопасность  пребывания в учреждении. </w:t>
      </w:r>
    </w:p>
    <w:p w:rsidR="00214783" w:rsidRDefault="00214783" w:rsidP="00214783">
      <w:pPr>
        <w:tabs>
          <w:tab w:val="left" w:pos="5040"/>
        </w:tabs>
        <w:ind w:right="-1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Учреждение обеспечивает соблюдение условий, обеспечивающих безопасность, соблюдение  норм и правил  охраны труда. </w:t>
      </w:r>
    </w:p>
    <w:p w:rsidR="00214783" w:rsidRDefault="00214783" w:rsidP="00214783">
      <w:pPr>
        <w:ind w:right="-1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По пожарной безопасности</w:t>
      </w:r>
      <w:r>
        <w:rPr>
          <w:rFonts w:ascii="Calibri" w:hAnsi="Calibri"/>
          <w:sz w:val="28"/>
          <w:szCs w:val="28"/>
        </w:rPr>
        <w:t xml:space="preserve">:  есть пожарная сигнализация, оборудован пожарный щит, имеются средства пожаротушения (огнетушители)  в соответствии с нормами, 6 запасных выходов, подъезды к ним расчищаются, всегда свободны. Планы  эвакуации соответствуют современным требованиям. Нормативно-правовая документация своевременно обновляется. </w:t>
      </w:r>
    </w:p>
    <w:p w:rsidR="00214783" w:rsidRDefault="00214783" w:rsidP="00214783">
      <w:pPr>
        <w:ind w:right="-1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По антитеррористической безопасности</w:t>
      </w:r>
      <w:r>
        <w:rPr>
          <w:rFonts w:ascii="Calibri" w:hAnsi="Calibri"/>
          <w:sz w:val="28"/>
          <w:szCs w:val="28"/>
        </w:rPr>
        <w:t>: установлено видеонаблюдение, которое обеспечивает контроль. Территория школы освещена по периметру ограждения с парадной стороны и со стороны ул. школьная. Ворота закрыты на замок, режим въезда на территорию находится под контролем завхоза. Пропускной режим в школу обеспечивается ответственным работником администрации по графику. Во время массовых мероприятий организовано дежурство силами учителей, не задействованных в проведении мероприятия.</w:t>
      </w:r>
    </w:p>
    <w:p w:rsidR="00214783" w:rsidRDefault="00214783" w:rsidP="00214783">
      <w:pPr>
        <w:ind w:right="-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По  санитарно-гигиенической безопасности:</w:t>
      </w:r>
      <w:r>
        <w:rPr>
          <w:rFonts w:ascii="Calibri" w:hAnsi="Calibri"/>
          <w:sz w:val="28"/>
          <w:szCs w:val="28"/>
        </w:rPr>
        <w:t xml:space="preserve"> ежегодно проходит  плановая  замена мебели в соответствии с нормами СанПиН.</w:t>
      </w:r>
    </w:p>
    <w:p w:rsidR="00214783" w:rsidRDefault="00214783" w:rsidP="00214783">
      <w:pPr>
        <w:ind w:right="-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Имеется  10-дневное меню, которое   согласовано с  </w:t>
      </w:r>
      <w:proofErr w:type="spellStart"/>
      <w:r>
        <w:rPr>
          <w:rFonts w:ascii="Calibri" w:hAnsi="Calibri"/>
          <w:sz w:val="28"/>
          <w:szCs w:val="28"/>
        </w:rPr>
        <w:t>Роспотребнадзором</w:t>
      </w:r>
      <w:proofErr w:type="spellEnd"/>
      <w:r>
        <w:rPr>
          <w:rFonts w:ascii="Calibri" w:hAnsi="Calibri"/>
          <w:sz w:val="28"/>
          <w:szCs w:val="28"/>
        </w:rPr>
        <w:t xml:space="preserve">. Имеется  план работы административно-хозяйственной службы, циклограмма санитарно-гигиенических  мероприятий по поддержке  чистоты и уюта в помещениях.           </w:t>
      </w:r>
    </w:p>
    <w:p w:rsidR="00214783" w:rsidRDefault="00214783" w:rsidP="00214783">
      <w:pPr>
        <w:ind w:right="-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</w:t>
      </w:r>
      <w:r>
        <w:rPr>
          <w:rFonts w:ascii="Calibri" w:hAnsi="Calibri"/>
          <w:b/>
          <w:sz w:val="28"/>
          <w:szCs w:val="28"/>
        </w:rPr>
        <w:t xml:space="preserve">Работа с </w:t>
      </w:r>
      <w:proofErr w:type="gramStart"/>
      <w:r>
        <w:rPr>
          <w:rFonts w:ascii="Calibri" w:hAnsi="Calibri"/>
          <w:b/>
          <w:sz w:val="28"/>
          <w:szCs w:val="28"/>
        </w:rPr>
        <w:t>обучающимися</w:t>
      </w:r>
      <w:proofErr w:type="gramEnd"/>
      <w:r>
        <w:rPr>
          <w:rFonts w:ascii="Calibri" w:hAnsi="Calibri"/>
          <w:b/>
          <w:sz w:val="28"/>
          <w:szCs w:val="28"/>
        </w:rPr>
        <w:t xml:space="preserve"> и персоналом</w:t>
      </w:r>
      <w:r>
        <w:rPr>
          <w:rFonts w:ascii="Calibri" w:hAnsi="Calibri"/>
          <w:sz w:val="28"/>
          <w:szCs w:val="28"/>
        </w:rPr>
        <w:t xml:space="preserve">. </w:t>
      </w:r>
      <w:proofErr w:type="gramStart"/>
      <w:r>
        <w:rPr>
          <w:rFonts w:ascii="Calibri" w:hAnsi="Calibri"/>
          <w:sz w:val="28"/>
          <w:szCs w:val="28"/>
        </w:rPr>
        <w:t xml:space="preserve">В каждом учебном  помещении  оформлены уголки   безопасности и охраны труда; все должностные лица </w:t>
      </w:r>
      <w:proofErr w:type="spellStart"/>
      <w:r>
        <w:rPr>
          <w:rFonts w:ascii="Calibri" w:hAnsi="Calibri"/>
          <w:sz w:val="28"/>
          <w:szCs w:val="28"/>
        </w:rPr>
        <w:t>планово</w:t>
      </w:r>
      <w:proofErr w:type="spellEnd"/>
      <w:r>
        <w:rPr>
          <w:rFonts w:ascii="Calibri" w:hAnsi="Calibri"/>
          <w:sz w:val="28"/>
          <w:szCs w:val="28"/>
        </w:rPr>
        <w:t xml:space="preserve"> проходят обучение  и имеют удостоверения, свидетельствующие о прохождении подготовки по охране труда; проводятся все виды инструктажей с  работниками; регулярно проводится инструктаж обучающихся по ТБ, правилам дорожного движения, правилам поведения в чрезвычайных ситуациях, и др., что фиксируется в соответствующих  журналах.  </w:t>
      </w:r>
      <w:proofErr w:type="gramEnd"/>
    </w:p>
    <w:p w:rsidR="00214783" w:rsidRDefault="00214783" w:rsidP="00214783">
      <w:pPr>
        <w:ind w:right="-1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Уделяется внимание наглядной пропаганде: оформлены стенды «Терроризм – угроза обществу», «Правила дорожного движения», «Пожарная безопасность», «Уголок безопасности», «Твои права» и др.</w:t>
      </w:r>
    </w:p>
    <w:p w:rsidR="00214783" w:rsidRDefault="00214783" w:rsidP="00214783">
      <w:pPr>
        <w:ind w:right="-1"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Проводятся учебные тренировки с детьми и персоналом  по эвакуации  в соответствии с годовым планом. Имеется взаимодействие со службой МЧС, которые посещают школу для профилактической работы с детьми.  В коллективном  договоре  прописаны  соглашения об обеспечении условий охраны труда. </w:t>
      </w:r>
    </w:p>
    <w:p w:rsidR="00214783" w:rsidRDefault="00214783" w:rsidP="00214783">
      <w:pPr>
        <w:ind w:right="-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Предписание  </w:t>
      </w:r>
      <w:proofErr w:type="spellStart"/>
      <w:r>
        <w:rPr>
          <w:rFonts w:ascii="Calibri" w:hAnsi="Calibri"/>
          <w:sz w:val="28"/>
          <w:szCs w:val="28"/>
        </w:rPr>
        <w:t>Ростехнадзора</w:t>
      </w:r>
      <w:proofErr w:type="spellEnd"/>
      <w:r>
        <w:rPr>
          <w:rFonts w:ascii="Calibri" w:hAnsi="Calibri"/>
          <w:sz w:val="28"/>
          <w:szCs w:val="28"/>
        </w:rPr>
        <w:t xml:space="preserve">  </w:t>
      </w:r>
      <w:proofErr w:type="gramStart"/>
      <w:r>
        <w:rPr>
          <w:rFonts w:ascii="Calibri" w:hAnsi="Calibri"/>
          <w:sz w:val="28"/>
          <w:szCs w:val="28"/>
        </w:rPr>
        <w:t>выполнены</w:t>
      </w:r>
      <w:proofErr w:type="gramEnd"/>
      <w:r>
        <w:rPr>
          <w:rFonts w:ascii="Calibri" w:hAnsi="Calibri"/>
          <w:sz w:val="28"/>
          <w:szCs w:val="28"/>
        </w:rPr>
        <w:t xml:space="preserve">. </w:t>
      </w:r>
    </w:p>
    <w:p w:rsidR="00A03DB5" w:rsidRDefault="00A03DB5" w:rsidP="00214783">
      <w:pPr>
        <w:ind w:right="-1"/>
        <w:jc w:val="both"/>
        <w:rPr>
          <w:rFonts w:ascii="Calibri" w:hAnsi="Calibri"/>
          <w:sz w:val="28"/>
          <w:szCs w:val="28"/>
        </w:rPr>
      </w:pPr>
      <w:r w:rsidRPr="00A03DB5">
        <w:rPr>
          <w:rFonts w:ascii="Calibri" w:hAnsi="Calibri"/>
          <w:b/>
          <w:sz w:val="28"/>
          <w:szCs w:val="28"/>
        </w:rPr>
        <w:t>Информация об оказании первичной медико-санитарной помощи</w:t>
      </w:r>
      <w:r w:rsidRPr="00A03DB5">
        <w:rPr>
          <w:rFonts w:ascii="Calibri" w:hAnsi="Calibri"/>
          <w:sz w:val="28"/>
          <w:szCs w:val="28"/>
        </w:rPr>
        <w:t xml:space="preserve"> (наличие </w:t>
      </w:r>
      <w:proofErr w:type="spellStart"/>
      <w:r w:rsidRPr="00A03DB5">
        <w:rPr>
          <w:rFonts w:ascii="Calibri" w:hAnsi="Calibri"/>
          <w:sz w:val="28"/>
          <w:szCs w:val="28"/>
        </w:rPr>
        <w:t>мед</w:t>
      </w:r>
      <w:proofErr w:type="gramStart"/>
      <w:r w:rsidRPr="00A03DB5">
        <w:rPr>
          <w:rFonts w:ascii="Calibri" w:hAnsi="Calibri"/>
          <w:sz w:val="28"/>
          <w:szCs w:val="28"/>
        </w:rPr>
        <w:t>.к</w:t>
      </w:r>
      <w:proofErr w:type="gramEnd"/>
      <w:r w:rsidRPr="00A03DB5">
        <w:rPr>
          <w:rFonts w:ascii="Calibri" w:hAnsi="Calibri"/>
          <w:sz w:val="28"/>
          <w:szCs w:val="28"/>
        </w:rPr>
        <w:t>абинета</w:t>
      </w:r>
      <w:proofErr w:type="spellEnd"/>
      <w:r w:rsidRPr="00A03DB5">
        <w:rPr>
          <w:rFonts w:ascii="Calibri" w:hAnsi="Calibri"/>
          <w:sz w:val="28"/>
          <w:szCs w:val="28"/>
        </w:rPr>
        <w:t>, мед. работника) Статья 41. ФЗ об образовании</w:t>
      </w:r>
      <w:r>
        <w:rPr>
          <w:rFonts w:ascii="Calibri" w:hAnsi="Calibri"/>
          <w:sz w:val="28"/>
          <w:szCs w:val="28"/>
        </w:rPr>
        <w:t xml:space="preserve"> - </w:t>
      </w:r>
      <w:r w:rsidRPr="00A03DB5">
        <w:rPr>
          <w:rFonts w:ascii="Calibri" w:hAnsi="Calibri"/>
          <w:sz w:val="28"/>
          <w:szCs w:val="28"/>
        </w:rPr>
        <w:t>Медицинское обслуживание обучающихся организовано по договору с МБУЗ "</w:t>
      </w:r>
      <w:proofErr w:type="spellStart"/>
      <w:r w:rsidRPr="00A03DB5">
        <w:rPr>
          <w:rFonts w:ascii="Calibri" w:hAnsi="Calibri"/>
          <w:sz w:val="28"/>
          <w:szCs w:val="28"/>
        </w:rPr>
        <w:t>Большеумртинская</w:t>
      </w:r>
      <w:proofErr w:type="spellEnd"/>
      <w:r w:rsidRPr="00A03DB5">
        <w:rPr>
          <w:rFonts w:ascii="Calibri" w:hAnsi="Calibri"/>
          <w:sz w:val="28"/>
          <w:szCs w:val="28"/>
        </w:rPr>
        <w:t xml:space="preserve"> ЦРБ"</w:t>
      </w:r>
    </w:p>
    <w:p w:rsidR="00A03DB5" w:rsidRDefault="00A03DB5" w:rsidP="00214783">
      <w:pPr>
        <w:ind w:right="-1"/>
        <w:jc w:val="both"/>
        <w:rPr>
          <w:rFonts w:ascii="Calibri" w:hAnsi="Calibri"/>
          <w:sz w:val="28"/>
          <w:szCs w:val="28"/>
        </w:rPr>
      </w:pPr>
    </w:p>
    <w:p w:rsidR="00214783" w:rsidRDefault="00214783" w:rsidP="00214783">
      <w:pPr>
        <w:tabs>
          <w:tab w:val="left" w:pos="5040"/>
        </w:tabs>
        <w:ind w:right="-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Дополнительные  условия  для обеспечения  сохранения здоровья  </w:t>
      </w:r>
      <w:proofErr w:type="gramStart"/>
      <w:r>
        <w:rPr>
          <w:rFonts w:ascii="Calibri" w:hAnsi="Calibri"/>
          <w:b/>
          <w:sz w:val="28"/>
          <w:szCs w:val="28"/>
        </w:rPr>
        <w:t>обучающихся</w:t>
      </w:r>
      <w:proofErr w:type="gramEnd"/>
      <w:r>
        <w:rPr>
          <w:rFonts w:ascii="Calibri" w:hAnsi="Calibri"/>
          <w:sz w:val="28"/>
          <w:szCs w:val="28"/>
        </w:rPr>
        <w:t xml:space="preserve">.  </w:t>
      </w:r>
      <w:proofErr w:type="spellStart"/>
      <w:r>
        <w:rPr>
          <w:rFonts w:ascii="Calibri" w:hAnsi="Calibri"/>
          <w:sz w:val="28"/>
          <w:szCs w:val="28"/>
        </w:rPr>
        <w:t>Здоровьесберегающая</w:t>
      </w:r>
      <w:proofErr w:type="spellEnd"/>
      <w:r>
        <w:rPr>
          <w:rFonts w:ascii="Calibri" w:hAnsi="Calibri"/>
          <w:sz w:val="28"/>
          <w:szCs w:val="28"/>
        </w:rPr>
        <w:t xml:space="preserve">  составляющая  школьной среды  улучшается системой специальных мер, которые отражены в   школьной комплексной  программе  «Здоровье». Программа  направлена на создание </w:t>
      </w:r>
      <w:proofErr w:type="spellStart"/>
      <w:r>
        <w:rPr>
          <w:rFonts w:ascii="Calibri" w:hAnsi="Calibri"/>
          <w:sz w:val="28"/>
          <w:szCs w:val="28"/>
        </w:rPr>
        <w:t>здоровьесберегающего</w:t>
      </w:r>
      <w:proofErr w:type="spellEnd"/>
      <w:r>
        <w:rPr>
          <w:rFonts w:ascii="Calibri" w:hAnsi="Calibri"/>
          <w:sz w:val="28"/>
          <w:szCs w:val="28"/>
        </w:rPr>
        <w:t xml:space="preserve"> пространства, формирование у </w:t>
      </w:r>
      <w:proofErr w:type="gramStart"/>
      <w:r>
        <w:rPr>
          <w:rFonts w:ascii="Calibri" w:hAnsi="Calibri"/>
          <w:sz w:val="28"/>
          <w:szCs w:val="28"/>
        </w:rPr>
        <w:t>обучающихся</w:t>
      </w:r>
      <w:proofErr w:type="gramEnd"/>
      <w:r>
        <w:rPr>
          <w:rFonts w:ascii="Calibri" w:hAnsi="Calibri"/>
          <w:sz w:val="28"/>
          <w:szCs w:val="28"/>
        </w:rPr>
        <w:t xml:space="preserve"> осознанного, ответственного,  деятельного отношения к своему физическому и психическому здоровью.    Центральную  роль в этом направлении играет физкультурно-спортивный клуб, ряд проектов, реализуемых школой, направленных на воспитание сознательного отношения учащихся к своему здоровью, на организацию здорового образа жизни.</w:t>
      </w:r>
    </w:p>
    <w:p w:rsidR="00214783" w:rsidRDefault="00214783" w:rsidP="00214783"/>
    <w:p w:rsidR="00214783" w:rsidRDefault="00214783" w:rsidP="00214783"/>
    <w:p w:rsidR="007334E8" w:rsidRPr="00214783" w:rsidRDefault="007334E8" w:rsidP="00214783"/>
    <w:p w:rsidR="004D2332" w:rsidRDefault="004D2332"/>
    <w:p w:rsidR="00D67DD6" w:rsidRDefault="00D67DD6">
      <w:bookmarkStart w:id="0" w:name="_GoBack"/>
      <w:bookmarkEnd w:id="0"/>
    </w:p>
    <w:sectPr w:rsidR="00D6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0D110F4"/>
    <w:multiLevelType w:val="hybridMultilevel"/>
    <w:tmpl w:val="0966F33E"/>
    <w:lvl w:ilvl="0" w:tplc="71437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F4E4A15"/>
    <w:multiLevelType w:val="hybridMultilevel"/>
    <w:tmpl w:val="77D6EBD6"/>
    <w:lvl w:ilvl="0" w:tplc="99188120">
      <w:start w:val="1"/>
      <w:numFmt w:val="decimal"/>
      <w:lvlText w:val="%1."/>
      <w:lvlJc w:val="left"/>
      <w:pPr>
        <w:ind w:left="720" w:hanging="360"/>
      </w:pPr>
    </w:lvl>
    <w:lvl w:ilvl="1" w:tplc="99188120" w:tentative="1">
      <w:start w:val="1"/>
      <w:numFmt w:val="lowerLetter"/>
      <w:lvlText w:val="%2."/>
      <w:lvlJc w:val="left"/>
      <w:pPr>
        <w:ind w:left="1440" w:hanging="360"/>
      </w:pPr>
    </w:lvl>
    <w:lvl w:ilvl="2" w:tplc="99188120" w:tentative="1">
      <w:start w:val="1"/>
      <w:numFmt w:val="lowerRoman"/>
      <w:lvlText w:val="%3."/>
      <w:lvlJc w:val="right"/>
      <w:pPr>
        <w:ind w:left="2160" w:hanging="180"/>
      </w:pPr>
    </w:lvl>
    <w:lvl w:ilvl="3" w:tplc="99188120" w:tentative="1">
      <w:start w:val="1"/>
      <w:numFmt w:val="decimal"/>
      <w:lvlText w:val="%4."/>
      <w:lvlJc w:val="left"/>
      <w:pPr>
        <w:ind w:left="2880" w:hanging="360"/>
      </w:pPr>
    </w:lvl>
    <w:lvl w:ilvl="4" w:tplc="99188120" w:tentative="1">
      <w:start w:val="1"/>
      <w:numFmt w:val="lowerLetter"/>
      <w:lvlText w:val="%5."/>
      <w:lvlJc w:val="left"/>
      <w:pPr>
        <w:ind w:left="3600" w:hanging="360"/>
      </w:pPr>
    </w:lvl>
    <w:lvl w:ilvl="5" w:tplc="99188120" w:tentative="1">
      <w:start w:val="1"/>
      <w:numFmt w:val="lowerRoman"/>
      <w:lvlText w:val="%6."/>
      <w:lvlJc w:val="right"/>
      <w:pPr>
        <w:ind w:left="4320" w:hanging="180"/>
      </w:pPr>
    </w:lvl>
    <w:lvl w:ilvl="6" w:tplc="99188120" w:tentative="1">
      <w:start w:val="1"/>
      <w:numFmt w:val="decimal"/>
      <w:lvlText w:val="%7."/>
      <w:lvlJc w:val="left"/>
      <w:pPr>
        <w:ind w:left="5040" w:hanging="360"/>
      </w:pPr>
    </w:lvl>
    <w:lvl w:ilvl="7" w:tplc="99188120" w:tentative="1">
      <w:start w:val="1"/>
      <w:numFmt w:val="lowerLetter"/>
      <w:lvlText w:val="%8."/>
      <w:lvlJc w:val="left"/>
      <w:pPr>
        <w:ind w:left="5760" w:hanging="360"/>
      </w:pPr>
    </w:lvl>
    <w:lvl w:ilvl="8" w:tplc="99188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B484F"/>
    <w:multiLevelType w:val="hybridMultilevel"/>
    <w:tmpl w:val="6746775E"/>
    <w:lvl w:ilvl="0" w:tplc="62450426">
      <w:start w:val="1"/>
      <w:numFmt w:val="decimal"/>
      <w:lvlText w:val="%1."/>
      <w:lvlJc w:val="left"/>
      <w:pPr>
        <w:ind w:left="720" w:hanging="360"/>
      </w:pPr>
    </w:lvl>
    <w:lvl w:ilvl="1" w:tplc="62450426" w:tentative="1">
      <w:start w:val="1"/>
      <w:numFmt w:val="lowerLetter"/>
      <w:lvlText w:val="%2."/>
      <w:lvlJc w:val="left"/>
      <w:pPr>
        <w:ind w:left="1440" w:hanging="360"/>
      </w:pPr>
    </w:lvl>
    <w:lvl w:ilvl="2" w:tplc="62450426" w:tentative="1">
      <w:start w:val="1"/>
      <w:numFmt w:val="lowerRoman"/>
      <w:lvlText w:val="%3."/>
      <w:lvlJc w:val="right"/>
      <w:pPr>
        <w:ind w:left="2160" w:hanging="180"/>
      </w:pPr>
    </w:lvl>
    <w:lvl w:ilvl="3" w:tplc="62450426" w:tentative="1">
      <w:start w:val="1"/>
      <w:numFmt w:val="decimal"/>
      <w:lvlText w:val="%4."/>
      <w:lvlJc w:val="left"/>
      <w:pPr>
        <w:ind w:left="2880" w:hanging="360"/>
      </w:pPr>
    </w:lvl>
    <w:lvl w:ilvl="4" w:tplc="62450426" w:tentative="1">
      <w:start w:val="1"/>
      <w:numFmt w:val="lowerLetter"/>
      <w:lvlText w:val="%5."/>
      <w:lvlJc w:val="left"/>
      <w:pPr>
        <w:ind w:left="3600" w:hanging="360"/>
      </w:pPr>
    </w:lvl>
    <w:lvl w:ilvl="5" w:tplc="62450426" w:tentative="1">
      <w:start w:val="1"/>
      <w:numFmt w:val="lowerRoman"/>
      <w:lvlText w:val="%6."/>
      <w:lvlJc w:val="right"/>
      <w:pPr>
        <w:ind w:left="4320" w:hanging="180"/>
      </w:pPr>
    </w:lvl>
    <w:lvl w:ilvl="6" w:tplc="62450426" w:tentative="1">
      <w:start w:val="1"/>
      <w:numFmt w:val="decimal"/>
      <w:lvlText w:val="%7."/>
      <w:lvlJc w:val="left"/>
      <w:pPr>
        <w:ind w:left="5040" w:hanging="360"/>
      </w:pPr>
    </w:lvl>
    <w:lvl w:ilvl="7" w:tplc="62450426" w:tentative="1">
      <w:start w:val="1"/>
      <w:numFmt w:val="lowerLetter"/>
      <w:lvlText w:val="%8."/>
      <w:lvlJc w:val="left"/>
      <w:pPr>
        <w:ind w:left="5760" w:hanging="360"/>
      </w:pPr>
    </w:lvl>
    <w:lvl w:ilvl="8" w:tplc="62450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B5C70"/>
    <w:multiLevelType w:val="hybridMultilevel"/>
    <w:tmpl w:val="FEBAE538"/>
    <w:lvl w:ilvl="0" w:tplc="80475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E8"/>
    <w:rsid w:val="00214783"/>
    <w:rsid w:val="00266A61"/>
    <w:rsid w:val="00293328"/>
    <w:rsid w:val="004D2332"/>
    <w:rsid w:val="005F1EBB"/>
    <w:rsid w:val="007334E8"/>
    <w:rsid w:val="00831C70"/>
    <w:rsid w:val="00A03DB5"/>
    <w:rsid w:val="00A571BB"/>
    <w:rsid w:val="00B83E9F"/>
    <w:rsid w:val="00D67DD6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809210335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573408294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ruo-torgi</dc:creator>
  <cp:lastModifiedBy>User</cp:lastModifiedBy>
  <cp:revision>3</cp:revision>
  <dcterms:created xsi:type="dcterms:W3CDTF">2023-09-27T12:35:00Z</dcterms:created>
  <dcterms:modified xsi:type="dcterms:W3CDTF">2023-12-14T09:20:00Z</dcterms:modified>
</cp:coreProperties>
</file>